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EAA" w:rsidRPr="00464EAA" w:rsidRDefault="00464EAA" w:rsidP="00464E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highlight w:val="red"/>
          <w:lang w:eastAsia="ru-RU"/>
        </w:rPr>
      </w:pPr>
      <w:r w:rsidRPr="0046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red"/>
          <w:lang w:eastAsia="ru-RU"/>
        </w:rPr>
        <w:t>Консультация для родителей</w:t>
      </w:r>
    </w:p>
    <w:p w:rsidR="00464EAA" w:rsidRPr="00464EAA" w:rsidRDefault="00464EAA" w:rsidP="00464EA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red"/>
          <w:lang w:eastAsia="ru-RU"/>
        </w:rPr>
        <w:t>«</w:t>
      </w:r>
      <w:r w:rsidRPr="00464E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red"/>
          <w:lang w:eastAsia="ru-RU"/>
        </w:rPr>
        <w:t xml:space="preserve">Профилактика </w:t>
      </w:r>
      <w:proofErr w:type="spellStart"/>
      <w:r w:rsidRPr="00464E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red"/>
          <w:lang w:eastAsia="ru-RU"/>
        </w:rPr>
        <w:t>коронавируса</w:t>
      </w:r>
      <w:proofErr w:type="spellEnd"/>
      <w:r w:rsidRPr="00464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red"/>
          <w:lang w:eastAsia="ru-RU"/>
        </w:rPr>
        <w:t>»</w:t>
      </w:r>
    </w:p>
    <w:p w:rsidR="00464EAA" w:rsidRPr="00464EAA" w:rsidRDefault="00464EAA" w:rsidP="00464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Дорогие родители, мы вас собрали чтобы поговорить о том, что на данный момент актуальн</w:t>
      </w:r>
      <w:proofErr w:type="gramStart"/>
      <w:r w:rsidRPr="00464E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о-</w:t>
      </w:r>
      <w:proofErr w:type="gramEnd"/>
      <w:r w:rsidRPr="00464E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это </w:t>
      </w:r>
      <w:proofErr w:type="spellStart"/>
      <w:r w:rsidRPr="00464E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Короновирус</w:t>
      </w:r>
      <w:proofErr w:type="spellEnd"/>
      <w:r w:rsidRPr="00464E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</w:pPr>
      <w:proofErr w:type="spellStart"/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cyan"/>
          <w:lang w:eastAsia="ru-RU"/>
        </w:rPr>
        <w:t>Коронавирус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Коронавирус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 xml:space="preserve"> </w:t>
      </w:r>
      <w:proofErr w:type="gram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опасен</w:t>
      </w:r>
      <w:proofErr w:type="gram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 xml:space="preserve"> тем, что вызывает быстрое развитие пневмонии. Он схож с вирусом гриппа могут иметь сходные симптомы, но генетически они абсолютно разные.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Проявления респираторного синдрома при заражении вируса 2019-ncoV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коронавируса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 могут варьировать от полного отсутствия симптомов </w:t>
      </w:r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(бессимптомное течение)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(</w:t>
      </w:r>
      <w:proofErr w:type="spellStart"/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ринофарингит</w:t>
      </w:r>
      <w:proofErr w:type="spellEnd"/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)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 и нижних дыхательных путей </w:t>
      </w:r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(бронхит, пневмония)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Для точного подтверждения заболевания необходим осмотр врача. При подозрении на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коронавирус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, доктор назначит лабораторные и другие необходимые исследования </w:t>
      </w:r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cyan"/>
          <w:lang w:eastAsia="ru-RU"/>
        </w:rPr>
        <w:t>(рентген грудной клетки, КТ лёгких, ЭКГ)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t>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lang w:eastAsia="ru-RU"/>
        </w:rPr>
        <w:t>Дорогие родители, ваши предположения, как передаётся </w:t>
      </w:r>
      <w:proofErr w:type="spellStart"/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lang w:eastAsia="ru-RU"/>
        </w:rPr>
        <w:t>коронавирус</w:t>
      </w:r>
      <w:proofErr w:type="spellEnd"/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lang w:eastAsia="ru-RU"/>
        </w:rPr>
        <w:t>?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(Варианты родителей)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Человек, заболевший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коронавирусом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 xml:space="preserve"> и люди, контактирующие с ним, являются источниками инфекции. Вирус передаётся: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Arial" w:eastAsia="Times New Roman" w:hAnsi="Arial" w:cs="Arial"/>
          <w:color w:val="111111"/>
          <w:sz w:val="21"/>
          <w:szCs w:val="21"/>
          <w:highlight w:val="green"/>
          <w:lang w:eastAsia="ru-RU"/>
        </w:rPr>
        <w:t>• 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воздушно-капельным путём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Arial" w:eastAsia="Times New Roman" w:hAnsi="Arial" w:cs="Arial"/>
          <w:color w:val="111111"/>
          <w:sz w:val="21"/>
          <w:szCs w:val="21"/>
          <w:highlight w:val="green"/>
          <w:lang w:eastAsia="ru-RU"/>
        </w:rPr>
        <w:t>• 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воздушно-пылевым путём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4EAA">
        <w:rPr>
          <w:rFonts w:ascii="Arial" w:eastAsia="Times New Roman" w:hAnsi="Arial" w:cs="Arial"/>
          <w:color w:val="111111"/>
          <w:sz w:val="21"/>
          <w:szCs w:val="21"/>
          <w:highlight w:val="green"/>
          <w:lang w:eastAsia="ru-RU"/>
        </w:rPr>
        <w:t>• 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контактным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111111"/>
          <w:sz w:val="21"/>
          <w:szCs w:val="21"/>
          <w:highlight w:val="green"/>
          <w:lang w:eastAsia="ru-RU"/>
        </w:rPr>
        <w:t>• 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ru-RU"/>
        </w:rPr>
        <w:t>через фекалии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  <w:t>Как вы думаете, как мы можем защитить себя и своих детей от заражения </w:t>
      </w:r>
      <w:proofErr w:type="spellStart"/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  <w:t>коронавирусом</w:t>
      </w:r>
      <w:proofErr w:type="spellEnd"/>
      <w:r w:rsidRPr="00464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  <w:t>?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(Ответы родителей)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Главное, что нужно сделать – провести беседу с детьми на тему опасности заражения и важности профилактики 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коронавируса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К другим мерам профилактики 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коронавирусау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детей врачи относят: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ограничение контактов с больными людьми;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отказ от посещения лечебных учреждений без необходимости;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lastRenderedPageBreak/>
        <w:t>- временное ограничение посещения мест массового скопления людей;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нельзя касаться рта, носа или глаз немытыми руками;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нельзя целоваться и здороваться за руку;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  <w:lang w:eastAsia="ru-RU"/>
        </w:rPr>
        <w:t>- 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нельзя дотрагиваться до предметов без необходимости: брать посуду, касаться дверных ручек;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соблюдение гигиены рук;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использование дезинфицирующих и моющих бытовых сре</w:t>
      </w:r>
      <w:proofErr w:type="gram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дств дл</w:t>
      </w:r>
      <w:proofErr w:type="gram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я обработки поверхностей, использование спиртсодержащих салфеток;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использование персональных предметов личной гигиены членами семьи;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проветривание и увлажнение помещения;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- тщательная обработка продуктов, особенно животного происхождения.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Эпидемия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коронавируса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Поэтому важно соблюдать профилактические меры каждому человеку, чтобы избежать заражения.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сейчас главная и серьезная проблема для человечества.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О новом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коронавирусе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</w:t>
      </w:r>
      <w:r w:rsidRPr="00464E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lang w:eastAsia="ru-RU"/>
        </w:rPr>
        <w:t>(2019-nCoV)</w:t>
      </w: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 известно мало. По данным, иммунитет у </w:t>
      </w:r>
      <w:proofErr w:type="gram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переболевших</w:t>
      </w:r>
      <w:proofErr w:type="gram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коронавирусом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не стойкий, что может вызвать повторное заражение.</w:t>
      </w:r>
    </w:p>
    <w:p w:rsidR="00464EAA" w:rsidRPr="00464EAA" w:rsidRDefault="00464EAA" w:rsidP="00464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При соблюдении правил профилактики </w:t>
      </w:r>
      <w:proofErr w:type="spellStart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коронавируса</w:t>
      </w:r>
      <w:proofErr w:type="spellEnd"/>
      <w:r w:rsidRPr="00464EA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464EAA" w:rsidRPr="00464EAA" w:rsidRDefault="00464EAA" w:rsidP="00464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4EAA" w:rsidRPr="00464EAA" w:rsidRDefault="00464EAA" w:rsidP="00464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4EAA" w:rsidRPr="00464EAA" w:rsidRDefault="00464EAA" w:rsidP="00464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4EAA" w:rsidRPr="00464EAA" w:rsidRDefault="00464EAA" w:rsidP="00464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4EAA" w:rsidRPr="00464EAA" w:rsidRDefault="00464EAA" w:rsidP="00464EAA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7BFE" w:rsidRDefault="00AE7BFE"/>
    <w:sectPr w:rsidR="00AE7BFE" w:rsidSect="00A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AA"/>
    <w:rsid w:val="00464EAA"/>
    <w:rsid w:val="00A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2021-09-21T17:44:00Z</dcterms:created>
  <dcterms:modified xsi:type="dcterms:W3CDTF">2021-09-21T17:46:00Z</dcterms:modified>
</cp:coreProperties>
</file>